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D435B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D435B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Salos etnokultūros ir informacijos centras, 177413564</w:t>
                  </w:r>
                </w:p>
              </w:tc>
            </w:tr>
          </w:tbl>
          <w:p w:rsidR="00D435B7" w:rsidRDefault="00D435B7">
            <w:pPr>
              <w:spacing w:after="0" w:line="240" w:lineRule="auto"/>
            </w:pPr>
          </w:p>
        </w:tc>
      </w:tr>
      <w:tr w:rsidR="00D435B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D435B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435B7" w:rsidRDefault="00D435B7">
            <w:pPr>
              <w:spacing w:after="0" w:line="240" w:lineRule="auto"/>
            </w:pPr>
          </w:p>
        </w:tc>
      </w:tr>
      <w:tr w:rsidR="00D435B7">
        <w:trPr>
          <w:trHeight w:val="157"/>
        </w:trPr>
        <w:tc>
          <w:tcPr>
            <w:tcW w:w="9637" w:type="dxa"/>
          </w:tcPr>
          <w:p w:rsidR="00D435B7" w:rsidRDefault="00D435B7">
            <w:pPr>
              <w:pStyle w:val="EmptyCellLayoutStyle"/>
              <w:spacing w:after="0" w:line="240" w:lineRule="auto"/>
            </w:pPr>
          </w:p>
        </w:tc>
      </w:tr>
      <w:tr w:rsidR="00D435B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D435B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435B7" w:rsidRDefault="00D435B7">
            <w:pPr>
              <w:spacing w:after="0" w:line="240" w:lineRule="auto"/>
            </w:pPr>
          </w:p>
        </w:tc>
      </w:tr>
      <w:tr w:rsidR="00D435B7">
        <w:trPr>
          <w:trHeight w:val="76"/>
        </w:trPr>
        <w:tc>
          <w:tcPr>
            <w:tcW w:w="9637" w:type="dxa"/>
          </w:tcPr>
          <w:p w:rsidR="00D435B7" w:rsidRDefault="00D435B7">
            <w:pPr>
              <w:pStyle w:val="EmptyCellLayoutStyle"/>
              <w:spacing w:after="0" w:line="240" w:lineRule="auto"/>
            </w:pPr>
          </w:p>
        </w:tc>
      </w:tr>
      <w:tr w:rsidR="00D435B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D435B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2023 m. spalio 6 d.</w:t>
                  </w:r>
                </w:p>
              </w:tc>
            </w:tr>
          </w:tbl>
          <w:p w:rsidR="00D435B7" w:rsidRDefault="00D435B7">
            <w:pPr>
              <w:spacing w:after="0" w:line="240" w:lineRule="auto"/>
            </w:pPr>
          </w:p>
        </w:tc>
      </w:tr>
      <w:tr w:rsidR="00D435B7">
        <w:trPr>
          <w:trHeight w:val="352"/>
        </w:trPr>
        <w:tc>
          <w:tcPr>
            <w:tcW w:w="9637" w:type="dxa"/>
          </w:tcPr>
          <w:p w:rsidR="00D435B7" w:rsidRDefault="00D435B7">
            <w:pPr>
              <w:pStyle w:val="EmptyCellLayoutStyle"/>
              <w:spacing w:after="0" w:line="240" w:lineRule="auto"/>
            </w:pPr>
          </w:p>
        </w:tc>
      </w:tr>
      <w:tr w:rsidR="00D435B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64"/>
              <w:gridCol w:w="3685"/>
              <w:gridCol w:w="876"/>
              <w:gridCol w:w="1079"/>
              <w:gridCol w:w="3425"/>
            </w:tblGrid>
            <w:tr w:rsidR="001434E6" w:rsidTr="001434E6">
              <w:trPr>
                <w:trHeight w:val="554"/>
              </w:trPr>
              <w:tc>
                <w:tcPr>
                  <w:tcW w:w="56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68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87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Etatų </w:t>
                  </w:r>
                </w:p>
              </w:tc>
              <w:tc>
                <w:tcPr>
                  <w:tcW w:w="1079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</w:p>
              </w:tc>
              <w:tc>
                <w:tcPr>
                  <w:tcW w:w="3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35B7" w:rsidRDefault="005E202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r>
                    <w:rPr>
                      <w:b/>
                      <w:color w:val="000000"/>
                    </w:rPr>
                    <w:t>bruto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1434E6" w:rsidTr="001434E6">
              <w:trPr>
                <w:trHeight w:val="205"/>
              </w:trPr>
              <w:tc>
                <w:tcPr>
                  <w:tcW w:w="56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skaičius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skaičius</w:t>
                  </w:r>
                </w:p>
              </w:tc>
              <w:tc>
                <w:tcPr>
                  <w:tcW w:w="3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3 ketvirtis</w:t>
                  </w:r>
                </w:p>
              </w:tc>
            </w:tr>
            <w:tr w:rsidR="001434E6" w:rsidTr="00D42D41">
              <w:trPr>
                <w:trHeight w:val="205"/>
              </w:trPr>
              <w:tc>
                <w:tcPr>
                  <w:tcW w:w="5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Etnografas - vadybininkas</w:t>
                  </w:r>
                </w:p>
              </w:tc>
              <w:tc>
                <w:tcPr>
                  <w:tcW w:w="8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 w:rsidP="001434E6">
                  <w:pPr>
                    <w:spacing w:after="0" w:line="240" w:lineRule="auto"/>
                    <w:jc w:val="center"/>
                  </w:pPr>
                  <w:r>
                    <w:t>*Neskelbiama</w:t>
                  </w:r>
                </w:p>
              </w:tc>
            </w:tr>
            <w:tr w:rsidR="001434E6" w:rsidTr="00393B12">
              <w:trPr>
                <w:trHeight w:val="205"/>
              </w:trPr>
              <w:tc>
                <w:tcPr>
                  <w:tcW w:w="5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Kultūrinės veiklos vadybininkas</w:t>
                  </w:r>
                </w:p>
              </w:tc>
              <w:tc>
                <w:tcPr>
                  <w:tcW w:w="8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 w:rsidP="001434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2066,82</w:t>
                  </w:r>
                </w:p>
              </w:tc>
            </w:tr>
            <w:tr w:rsidR="001434E6" w:rsidTr="002A454A">
              <w:trPr>
                <w:trHeight w:val="205"/>
              </w:trPr>
              <w:tc>
                <w:tcPr>
                  <w:tcW w:w="56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8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07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434E6" w:rsidRDefault="001434E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4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434E6" w:rsidRDefault="001434E6" w:rsidP="001434E6">
                  <w:pPr>
                    <w:spacing w:after="0" w:line="240" w:lineRule="auto"/>
                    <w:jc w:val="center"/>
                  </w:pPr>
                  <w:r>
                    <w:t>*Neskelbiama</w:t>
                  </w:r>
                </w:p>
              </w:tc>
            </w:tr>
          </w:tbl>
          <w:p w:rsidR="00D435B7" w:rsidRDefault="00D435B7">
            <w:pPr>
              <w:spacing w:after="0" w:line="240" w:lineRule="auto"/>
            </w:pPr>
          </w:p>
        </w:tc>
      </w:tr>
      <w:tr w:rsidR="00D435B7">
        <w:trPr>
          <w:trHeight w:val="853"/>
        </w:trPr>
        <w:tc>
          <w:tcPr>
            <w:tcW w:w="9637" w:type="dxa"/>
          </w:tcPr>
          <w:p w:rsidR="00D435B7" w:rsidRDefault="00D435B7">
            <w:pPr>
              <w:pStyle w:val="EmptyCellLayoutStyle"/>
              <w:spacing w:after="0" w:line="240" w:lineRule="auto"/>
            </w:pPr>
          </w:p>
        </w:tc>
      </w:tr>
    </w:tbl>
    <w:p w:rsidR="001434E6" w:rsidRDefault="001434E6" w:rsidP="001434E6">
      <w:pPr>
        <w:spacing w:after="0" w:line="240" w:lineRule="auto"/>
      </w:pPr>
      <w:r>
        <w:t>*Darbuotojo, kuris vienintelis įstaigoje eina atitinkamas pareigas, praėjusių metų vidutinis mėnesinis nustatytasis</w:t>
      </w:r>
    </w:p>
    <w:p w:rsidR="001434E6" w:rsidRDefault="001434E6" w:rsidP="001434E6">
      <w:pPr>
        <w:spacing w:after="0" w:line="240" w:lineRule="auto"/>
      </w:pPr>
      <w:r>
        <w:t>(paskirtasis) darbo užmokestis ir einamųjų metų praėjusio ketvirčio vidutinis mėnesinis nustatytasis (paskirtasis) darbo</w:t>
      </w:r>
    </w:p>
    <w:p w:rsidR="001434E6" w:rsidRDefault="001434E6" w:rsidP="001434E6">
      <w:pPr>
        <w:spacing w:after="0" w:line="240" w:lineRule="auto"/>
      </w:pPr>
      <w:r>
        <w:t>užmokestis pateikiami tik gavus jo sutikimą. (Lietuvos Respublikos Vyriausybės 2018 m. gruodžio 12 d. nutarimo Nr.</w:t>
      </w:r>
    </w:p>
    <w:p w:rsidR="001434E6" w:rsidRDefault="001434E6" w:rsidP="001434E6">
      <w:pPr>
        <w:spacing w:after="0" w:line="240" w:lineRule="auto"/>
      </w:pPr>
      <w:r>
        <w:t>1261 „Dėl bendrųjų reikalavimų valstybės ir savivaldybių institucijų ir įstaigų interneto svetainėms ir mobiliosioms</w:t>
      </w:r>
    </w:p>
    <w:p w:rsidR="00D435B7" w:rsidRDefault="001434E6" w:rsidP="001434E6">
      <w:pPr>
        <w:spacing w:after="0" w:line="240" w:lineRule="auto"/>
      </w:pPr>
      <w:r>
        <w:t>programoms aprašo patvirtinimo“ 22.3 p.)</w:t>
      </w:r>
    </w:p>
    <w:sectPr w:rsidR="00D435B7" w:rsidSect="00F778DD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2F" w:rsidRDefault="005E202F">
      <w:pPr>
        <w:spacing w:after="0" w:line="240" w:lineRule="auto"/>
      </w:pPr>
      <w:r>
        <w:separator/>
      </w:r>
    </w:p>
  </w:endnote>
  <w:endnote w:type="continuationSeparator" w:id="0">
    <w:p w:rsidR="005E202F" w:rsidRDefault="005E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750"/>
      <w:gridCol w:w="2073"/>
      <w:gridCol w:w="3814"/>
    </w:tblGrid>
    <w:tr w:rsidR="00D435B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750"/>
          </w:tblGrid>
          <w:tr w:rsidR="00D435B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35B7" w:rsidRDefault="005E202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2023 m. spalio 6 d.</w:t>
                </w:r>
              </w:p>
            </w:tc>
          </w:tr>
        </w:tbl>
        <w:p w:rsidR="00D435B7" w:rsidRDefault="00D435B7">
          <w:pPr>
            <w:spacing w:after="0" w:line="240" w:lineRule="auto"/>
          </w:pPr>
        </w:p>
      </w:tc>
      <w:tc>
        <w:tcPr>
          <w:tcW w:w="2073" w:type="dxa"/>
        </w:tcPr>
        <w:p w:rsidR="00D435B7" w:rsidRDefault="00D435B7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814"/>
          </w:tblGrid>
          <w:tr w:rsidR="00D435B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35B7" w:rsidRDefault="005E202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 w:rsidR="00F778DD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 w:rsidR="00F778DD">
                  <w:rPr>
                    <w:color w:val="000000"/>
                    <w:sz w:val="14"/>
                  </w:rPr>
                  <w:fldChar w:fldCharType="separate"/>
                </w:r>
                <w:r w:rsidR="007C664E">
                  <w:rPr>
                    <w:noProof/>
                    <w:color w:val="000000"/>
                    <w:sz w:val="14"/>
                  </w:rPr>
                  <w:t>1</w:t>
                </w:r>
                <w:r w:rsidR="00F778DD"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 w:rsidR="00F778DD"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 w:rsidR="00F778DD">
                  <w:rPr>
                    <w:color w:val="000000"/>
                    <w:sz w:val="14"/>
                  </w:rPr>
                  <w:fldChar w:fldCharType="separate"/>
                </w:r>
                <w:r w:rsidR="007C664E">
                  <w:rPr>
                    <w:noProof/>
                    <w:color w:val="000000"/>
                    <w:sz w:val="14"/>
                  </w:rPr>
                  <w:t>1</w:t>
                </w:r>
                <w:r w:rsidR="00F778DD"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435B7" w:rsidRDefault="00D435B7">
          <w:pPr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2F" w:rsidRDefault="005E202F">
      <w:pPr>
        <w:spacing w:after="0" w:line="240" w:lineRule="auto"/>
      </w:pPr>
      <w:r>
        <w:separator/>
      </w:r>
    </w:p>
  </w:footnote>
  <w:footnote w:type="continuationSeparator" w:id="0">
    <w:p w:rsidR="005E202F" w:rsidRDefault="005E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B7"/>
    <w:rsid w:val="001434E6"/>
    <w:rsid w:val="00295A01"/>
    <w:rsid w:val="005E202F"/>
    <w:rsid w:val="007C664E"/>
    <w:rsid w:val="00D435B7"/>
    <w:rsid w:val="00F7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78D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sid w:val="00F778D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2023-10-16T05:32:00Z</dcterms:created>
  <dcterms:modified xsi:type="dcterms:W3CDTF">2023-10-16T05:32:00Z</dcterms:modified>
</cp:coreProperties>
</file>